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F6" w:rsidRDefault="00FE15F6" w:rsidP="00FE15F6">
      <w:pPr>
        <w:jc w:val="both"/>
      </w:pPr>
      <w:r w:rsidRPr="00FE15F6">
        <w:t xml:space="preserve">Sta per volgere al termine il ciclo di incontri organizzato da </w:t>
      </w:r>
      <w:proofErr w:type="spellStart"/>
      <w:r w:rsidRPr="00FE15F6">
        <w:rPr>
          <w:b/>
          <w:bCs/>
        </w:rPr>
        <w:t>Ciessevi</w:t>
      </w:r>
      <w:proofErr w:type="spellEnd"/>
      <w:r w:rsidRPr="00FE15F6">
        <w:t xml:space="preserve"> sul territorio della Città Metropolitana di Milano per spiegare la</w:t>
      </w:r>
      <w:r w:rsidRPr="00FE15F6">
        <w:rPr>
          <w:b/>
          <w:bCs/>
        </w:rPr>
        <w:t xml:space="preserve"> Riforma del Terzo Settore</w:t>
      </w:r>
      <w:r w:rsidRPr="00FE15F6">
        <w:t>.</w:t>
      </w:r>
    </w:p>
    <w:p w:rsidR="00FE15F6" w:rsidRDefault="00FE15F6" w:rsidP="00FE15F6">
      <w:pPr>
        <w:jc w:val="both"/>
      </w:pPr>
      <w:r w:rsidRPr="00FE15F6">
        <w:t xml:space="preserve">Ottava e </w:t>
      </w:r>
      <w:r w:rsidRPr="00FE15F6">
        <w:rPr>
          <w:b/>
          <w:bCs/>
        </w:rPr>
        <w:t xml:space="preserve">ultima tappa </w:t>
      </w:r>
      <w:r w:rsidRPr="00FE15F6">
        <w:t xml:space="preserve">nel territorio Magentino Abbiatense, in collaborazione con Fondazione Ticino Olona, </w:t>
      </w:r>
      <w:r w:rsidRPr="00FE15F6">
        <w:rPr>
          <w:b/>
          <w:bCs/>
        </w:rPr>
        <w:t>a Magenta il 4, 11 e</w:t>
      </w:r>
      <w:r w:rsidRPr="00FE15F6">
        <w:t xml:space="preserve"> </w:t>
      </w:r>
      <w:r w:rsidRPr="00FE15F6">
        <w:rPr>
          <w:b/>
          <w:bCs/>
        </w:rPr>
        <w:t xml:space="preserve">18 aprile 2018 </w:t>
      </w:r>
      <w:r w:rsidRPr="00FE15F6">
        <w:t>(orario 20.30 - 23.00)</w:t>
      </w:r>
      <w:r w:rsidRPr="00FE15F6">
        <w:rPr>
          <w:b/>
          <w:bCs/>
        </w:rPr>
        <w:t xml:space="preserve"> c/o la Sala Consiliare di via G. Fornaroli 30</w:t>
      </w:r>
      <w:r w:rsidRPr="00FE15F6">
        <w:t>.</w:t>
      </w:r>
    </w:p>
    <w:p w:rsidR="00FE15F6" w:rsidRPr="00FE15F6" w:rsidRDefault="00FE15F6" w:rsidP="00FE15F6">
      <w:pPr>
        <w:jc w:val="both"/>
      </w:pPr>
      <w:r w:rsidRPr="00FE15F6">
        <w:rPr>
          <w:u w:val="single"/>
        </w:rPr>
        <w:t xml:space="preserve">Per partecipare è necessario iscriversi tramite il format sul sito di </w:t>
      </w:r>
      <w:proofErr w:type="spellStart"/>
      <w:r w:rsidRPr="00FE15F6">
        <w:rPr>
          <w:u w:val="single"/>
        </w:rPr>
        <w:t>Ciessevi</w:t>
      </w:r>
      <w:proofErr w:type="spellEnd"/>
      <w:r w:rsidRPr="00FE15F6">
        <w:rPr>
          <w:u w:val="single"/>
        </w:rPr>
        <w:t xml:space="preserve"> (iscrizioni individuali per ogni persona)</w:t>
      </w:r>
      <w:r w:rsidRPr="00FE15F6">
        <w:t>:</w:t>
      </w:r>
      <w:r>
        <w:t xml:space="preserve"> </w:t>
      </w:r>
      <w:hyperlink r:id="rId4" w:tgtFrame="_blank" w:history="1">
        <w:r w:rsidRPr="00FE15F6">
          <w:rPr>
            <w:rStyle w:val="Collegamentoipertestuale"/>
            <w:b/>
            <w:bCs/>
          </w:rPr>
          <w:t>Iscriviti al percorso&gt;&gt;</w:t>
        </w:r>
      </w:hyperlink>
    </w:p>
    <w:p w:rsidR="00FE15F6" w:rsidRDefault="00FE15F6" w:rsidP="00FE15F6">
      <w:r w:rsidRPr="00FE15F6">
        <w:drawing>
          <wp:inline distT="0" distB="0" distL="0" distR="0">
            <wp:extent cx="5305425" cy="7653582"/>
            <wp:effectExtent l="0" t="0" r="0" b="5080"/>
            <wp:docPr id="1" name="Immagine 1" descr="facciamo la riforma insieme - magentino abbiatense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ciamo la riforma insieme - magentino abbiatense d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04" cy="76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6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4FD"/>
  <w15:chartTrackingRefBased/>
  <w15:docId w15:val="{B5442090-12FD-49E5-B9E4-D7BB4966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15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forms/d/1T7e5Ghmh_FUJDbG7VykXR52wDnzPEvyWk02kAuIrmUs/ed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2019-02-08T10:25:00Z</dcterms:created>
  <dcterms:modified xsi:type="dcterms:W3CDTF">2019-02-08T10:27:00Z</dcterms:modified>
</cp:coreProperties>
</file>